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6B1" w:rsidRPr="00CC2609" w:rsidRDefault="1E7E5634" w:rsidP="00CC2609">
      <w:pPr>
        <w:spacing w:before="120" w:line="240" w:lineRule="auto"/>
        <w:jc w:val="center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</w:t>
      </w:r>
    </w:p>
    <w:p w:rsidR="00116818" w:rsidRPr="00CC2609" w:rsidRDefault="1E7E5634" w:rsidP="00CC2609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1.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r w:rsidR="00D51055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7465"/>
        <w:gridCol w:w="7429"/>
      </w:tblGrid>
      <w:tr w:rsidR="00503450" w:rsidRPr="00CC2609" w:rsidTr="1E7E5634">
        <w:trPr>
          <w:trHeight w:val="453"/>
        </w:trPr>
        <w:tc>
          <w:tcPr>
            <w:tcW w:w="2506" w:type="pct"/>
          </w:tcPr>
          <w:p w:rsidR="00503450" w:rsidRPr="00CC2609" w:rsidRDefault="1E7E5634" w:rsidP="00CC2609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>0020103</w:t>
            </w:r>
          </w:p>
        </w:tc>
      </w:tr>
      <w:tr w:rsidR="00503450" w:rsidRPr="00CC2609" w:rsidTr="1E7E5634">
        <w:trPr>
          <w:trHeight w:val="437"/>
        </w:trPr>
        <w:tc>
          <w:tcPr>
            <w:tcW w:w="2506" w:type="pct"/>
          </w:tcPr>
          <w:p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503450" w:rsidRPr="00CC2609" w:rsidRDefault="1E7E5634" w:rsidP="00CC2609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რაოდენობრივი წიგნიერება</w:t>
            </w:r>
          </w:p>
        </w:tc>
      </w:tr>
      <w:tr w:rsidR="00503450" w:rsidRPr="00CC2609" w:rsidTr="1E7E5634">
        <w:trPr>
          <w:trHeight w:val="437"/>
        </w:trPr>
        <w:tc>
          <w:tcPr>
            <w:tcW w:w="2506" w:type="pct"/>
          </w:tcPr>
          <w:p w:rsidR="00503450" w:rsidRPr="00CC2609" w:rsidRDefault="1E7E5634" w:rsidP="00CC2609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503450" w:rsidRPr="00CC2609" w:rsidRDefault="00696E7C" w:rsidP="00CC2609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995466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bookmarkStart w:id="0" w:name="_GoBack"/>
            <w:bookmarkEnd w:id="0"/>
            <w:r w:rsidR="005E5EF6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CC2609" w:rsidTr="1E7E5634">
        <w:trPr>
          <w:trHeight w:val="437"/>
        </w:trPr>
        <w:tc>
          <w:tcPr>
            <w:tcW w:w="2506" w:type="pct"/>
          </w:tcPr>
          <w:p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:rsidR="009B1C86" w:rsidRPr="00CC2609" w:rsidRDefault="00B509CD" w:rsidP="00CC260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2</w:t>
            </w:r>
          </w:p>
        </w:tc>
      </w:tr>
      <w:tr w:rsidR="009B1C86" w:rsidRPr="00CC2609" w:rsidTr="00D51055">
        <w:trPr>
          <w:trHeight w:val="437"/>
        </w:trPr>
        <w:tc>
          <w:tcPr>
            <w:tcW w:w="2506" w:type="pct"/>
          </w:tcPr>
          <w:p w:rsidR="009B1C86" w:rsidRPr="00CC2609" w:rsidRDefault="1E7E5634" w:rsidP="00CC2609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  <w:vAlign w:val="center"/>
          </w:tcPr>
          <w:p w:rsidR="009B1C86" w:rsidRPr="00CC2609" w:rsidRDefault="009B1C86" w:rsidP="00CC2609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9B1C86" w:rsidRPr="00CC2609" w:rsidTr="1E7E5634">
        <w:trPr>
          <w:trHeight w:val="1285"/>
        </w:trPr>
        <w:tc>
          <w:tcPr>
            <w:tcW w:w="2506" w:type="pct"/>
          </w:tcPr>
          <w:p w:rsidR="009B1C86" w:rsidRPr="00CC2609" w:rsidRDefault="1E7E5634" w:rsidP="00CC2609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9B1C86" w:rsidRPr="00CC2609" w:rsidRDefault="009B1C86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CC2609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:rsidR="00D43785" w:rsidRPr="00CC2609" w:rsidRDefault="00D43785" w:rsidP="00CC2609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:rsidR="009B1C86" w:rsidRPr="00CC2609" w:rsidRDefault="1E7E5634" w:rsidP="00CC2609">
            <w:pPr>
              <w:tabs>
                <w:tab w:val="left" w:pos="365"/>
              </w:tabs>
              <w:ind w:left="5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ყოველდღიური პრობლემების გადასაჭრელად მარტივი მათემატიკური გაანგარიშებები - შეკრება, გამოკლება, გამრავლება, გაყოფა და შეფარდება, ერთეულების კონვერტირება, ფართობისა და მანძილის დათვლა, მონაცემთა გრაფიკული გამოსახულების გაგება და მისი მარტივი ინტერპრეტირება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</w:tr>
    </w:tbl>
    <w:p w:rsidR="00BC53B7" w:rsidRPr="00CC2609" w:rsidRDefault="00BC53B7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CC2609" w:rsidRPr="00CC2609" w:rsidRDefault="00CC2609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CC2609" w:rsidRDefault="00B60CB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2A2170" w:rsidRPr="00CC2609" w:rsidRDefault="002A2170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CC2609" w:rsidRDefault="008E6B3B" w:rsidP="00CC260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1D6034" w:rsidRPr="00CC2609" w:rsidRDefault="1E7E5634" w:rsidP="00CC2609">
      <w:pPr>
        <w:pStyle w:val="PlainText"/>
        <w:jc w:val="both"/>
        <w:rPr>
          <w:rFonts w:ascii="Sylfaen" w:eastAsia="Sylfaen,Sylfaen,Arial" w:hAnsi="Sylfaen" w:cs="Sylfaen,Sylfaen,Arial"/>
          <w:b/>
          <w:bCs/>
          <w:lang w:val="ka-GE"/>
        </w:rPr>
      </w:pP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2. </w:t>
      </w:r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CC2609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CC2609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:rsidR="002A2170" w:rsidRPr="00CC2609" w:rsidRDefault="002A2170" w:rsidP="00CC2609">
      <w:pPr>
        <w:pStyle w:val="PlainText"/>
        <w:jc w:val="both"/>
        <w:rPr>
          <w:rFonts w:ascii="Sylfaen" w:eastAsia="MS Mincho" w:hAnsi="Sylfaen" w:cs="Arial"/>
          <w:bCs/>
          <w:lang w:val="ka-GE"/>
        </w:rPr>
      </w:pPr>
    </w:p>
    <w:tbl>
      <w:tblPr>
        <w:tblStyle w:val="TableGrid"/>
        <w:tblW w:w="4631" w:type="pct"/>
        <w:jc w:val="center"/>
        <w:tblLook w:val="04A0"/>
      </w:tblPr>
      <w:tblGrid>
        <w:gridCol w:w="2571"/>
        <w:gridCol w:w="4643"/>
        <w:gridCol w:w="4663"/>
        <w:gridCol w:w="1918"/>
      </w:tblGrid>
      <w:tr w:rsidR="00C11C3A" w:rsidRPr="00CC2609" w:rsidTr="00C11C3A">
        <w:trPr>
          <w:trHeight w:val="1115"/>
          <w:jc w:val="center"/>
        </w:trPr>
        <w:tc>
          <w:tcPr>
            <w:tcW w:w="932" w:type="pct"/>
            <w:shd w:val="clear" w:color="auto" w:fill="DBE5F1" w:themeFill="accent1" w:themeFillTint="33"/>
            <w:vAlign w:val="center"/>
          </w:tcPr>
          <w:p w:rsidR="00C11C3A" w:rsidRPr="00CC2609" w:rsidRDefault="00C11C3A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:rsidR="00C11C3A" w:rsidRPr="00CC2609" w:rsidRDefault="00C11C3A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:rsidR="00C11C3A" w:rsidRPr="00CC2609" w:rsidRDefault="00C11C3A" w:rsidP="00CC2609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683" w:type="pct"/>
            <w:shd w:val="clear" w:color="auto" w:fill="DBE5F1" w:themeFill="accent1" w:themeFillTint="33"/>
            <w:vAlign w:val="center"/>
          </w:tcPr>
          <w:p w:rsidR="00C11C3A" w:rsidRPr="00CC2609" w:rsidRDefault="00C11C3A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90" w:type="pct"/>
            <w:shd w:val="clear" w:color="auto" w:fill="DBE5F1" w:themeFill="accent1" w:themeFillTint="33"/>
            <w:vAlign w:val="center"/>
          </w:tcPr>
          <w:p w:rsidR="00C11C3A" w:rsidRPr="00CC2609" w:rsidRDefault="00C11C3A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:rsidR="00C11C3A" w:rsidRPr="00CC2609" w:rsidRDefault="00C11C3A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CC2609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95" w:type="pct"/>
            <w:shd w:val="clear" w:color="auto" w:fill="DBE5F1" w:themeFill="accent1" w:themeFillTint="33"/>
            <w:vAlign w:val="center"/>
          </w:tcPr>
          <w:p w:rsidR="00C11C3A" w:rsidRPr="00CC2609" w:rsidRDefault="00C11C3A" w:rsidP="00CC2609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11C3A" w:rsidRPr="00CC2609" w:rsidTr="00C11C3A">
        <w:trPr>
          <w:trHeight w:val="935"/>
          <w:jc w:val="center"/>
        </w:trPr>
        <w:tc>
          <w:tcPr>
            <w:tcW w:w="932" w:type="pct"/>
          </w:tcPr>
          <w:p w:rsidR="00C11C3A" w:rsidRPr="00CC2609" w:rsidRDefault="00C11C3A" w:rsidP="00CC2609">
            <w:pPr>
              <w:pStyle w:val="ListParagraph"/>
              <w:numPr>
                <w:ilvl w:val="0"/>
                <w:numId w:val="3"/>
              </w:numPr>
              <w:tabs>
                <w:tab w:val="left" w:pos="180"/>
                <w:tab w:val="left" w:pos="360"/>
              </w:tabs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ყოველდღიური სამომხმარებლო/</w:t>
            </w:r>
          </w:p>
          <w:p w:rsidR="00C11C3A" w:rsidRPr="00CC2609" w:rsidRDefault="00C11C3A" w:rsidP="00CC2609">
            <w:pPr>
              <w:pStyle w:val="ListParagraph"/>
              <w:tabs>
                <w:tab w:val="left" w:pos="180"/>
                <w:tab w:val="left" w:pos="360"/>
              </w:tabs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საყოფაცხოვრებო საჭიროებების შესაბამისი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არითმეტ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კული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გამოთვლების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შესრულებ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</w:p>
        </w:tc>
        <w:tc>
          <w:tcPr>
            <w:tcW w:w="1683" w:type="pct"/>
          </w:tcPr>
          <w:p w:rsidR="00C11C3A" w:rsidRPr="00CC2609" w:rsidRDefault="00C11C3A" w:rsidP="00CC2609">
            <w:pPr>
              <w:tabs>
                <w:tab w:val="left" w:pos="0"/>
                <w:tab w:val="left" w:pos="252"/>
              </w:tabs>
              <w:ind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1.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სწორად ასრულებს შეკრებას, გამოკლებას, გამრავლებას, გაყოფას, მოქმედებებს წილადებზე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მარტივი წრფივი განტოლების ამოხსნას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როგორც ზეპირად ასევე, წერილობით;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3"/>
              </w:numPr>
              <w:tabs>
                <w:tab w:val="left" w:pos="20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სიგრძის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კონვერტირებას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3"/>
              </w:numPr>
              <w:tabs>
                <w:tab w:val="left" w:pos="272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ითვლის და ახდენს 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 xml:space="preserve">დროის საზომი ერთეულების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კონვერტირებას</w:t>
            </w:r>
            <w:r w:rsidRPr="00CC2609"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t>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3"/>
              </w:numPr>
              <w:tabs>
                <w:tab w:val="left" w:pos="158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ყოველდღიური სამომხმარებლო/საყოფაცხოვრებო საჭიროების შესაბამისად იყენებს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ტემპერატურის, ინფორმაციის, ენერგიის, სიმძლავრის, სიხშირის საზომ ერთეულებს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პროცენტს;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72"/>
                <w:tab w:val="left" w:pos="252"/>
                <w:tab w:val="left" w:pos="687"/>
              </w:tabs>
              <w:ind w:left="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ფასდაკლების შედეგს;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207" w:right="33" w:hanging="20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დავალების შესაბამისად ითვლის საშუალოს; 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მანძილის შესაბამისი საწვავის ხარჯს;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207"/>
                <w:tab w:val="left" w:pos="252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დავალების შესაბამისად მოიძიებს და ითვლის როგორც ქვეყნის ფარგლებში, ასევე მის ფარგლებს გარეთ გადაადგილებასთან დაკავშირებულ მგზავრობის ხარჯებს.</w:t>
            </w:r>
          </w:p>
        </w:tc>
        <w:tc>
          <w:tcPr>
            <w:tcW w:w="1690" w:type="pct"/>
          </w:tcPr>
          <w:p w:rsidR="00C11C3A" w:rsidRPr="00CC2609" w:rsidRDefault="00C11C3A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სიგრძის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მილიმეტრი, სანტიმეტრი, დეციმეტრი, მეტრი, კილომეტრი, ფუტი, იარდი, მილი, ინჩი დიუმი, ნანომეტრი, მიკრომეტრი, ბიჯი, აღაჯი, გოჯეული, გოჯი, ეჯი, თითი, თოფი, მანძილი, მტკაველი, პირი, საჟენი, ციდა, წყრთა, ფარსანგი.</w:t>
            </w:r>
          </w:p>
          <w:p w:rsidR="00C11C3A" w:rsidRPr="00CC2609" w:rsidRDefault="00C11C3A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წონის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მილიგრამი, გრამი, კილოგრამი, ტონა, ფუნტი, უნცია, კარატი, ბათმანი, გორა, ზურგი, კოდი, საპალნე, სტილი, ფუთი.</w:t>
            </w:r>
          </w:p>
          <w:p w:rsidR="00C11C3A" w:rsidRPr="00CC2609" w:rsidRDefault="00C11C3A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ფართობის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კვადრატული მეტრი, კვადრატული კილომეტრი, სანტიმეტრი, არი, ჰექტარი, აკრი, ირლანდიური აკრი, დუნამი.</w:t>
            </w:r>
          </w:p>
          <w:p w:rsidR="00C11C3A" w:rsidRPr="00CC2609" w:rsidRDefault="00C11C3A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სიჩქარის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კილომეტრი საათში, მეტრი წამში, მილი საათში, საზღვაო მილი საათში, კვანძი, ფუტი წამში, სინათლის სიჩქარე, ბგერის სიჩქარე.</w:t>
            </w:r>
          </w:p>
          <w:p w:rsidR="00C11C3A" w:rsidRPr="00CC2609" w:rsidRDefault="00C11C3A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მოცულობის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ლიტრი, მილილიტრი, დეკალიტრი, კუბური მეტრი, სუფრის კოვზი, ჩაის კოვზი, სამედიცინო წვეთი, მეტრული წვეთი, დეში, დუიმი, ფუტი, კოკა, თუნგი, ხელადა, ჩაფი.</w:t>
            </w:r>
          </w:p>
          <w:p w:rsidR="00C11C3A" w:rsidRPr="00CC2609" w:rsidRDefault="00C11C3A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ტემპერატურის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ცელსიუსი, ფარენჰაიტი, კელვინი.</w:t>
            </w:r>
          </w:p>
          <w:p w:rsidR="00C11C3A" w:rsidRPr="00CC2609" w:rsidRDefault="00C11C3A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ბიტი, ნიბლი, ბაიტი, კილობაიტი, მეგაბაიტი, გიგაბაიტი, ტერაბაიტი, კილობიტი/წამში,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მეგაბიტი/წამში, გიგაბიტი/წამში, ტერაბიტი/წამში.</w:t>
            </w:r>
          </w:p>
          <w:p w:rsidR="00C11C3A" w:rsidRPr="00CC2609" w:rsidRDefault="00C11C3A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ენერგიის საზომი ერთეულები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ჯოული, კილოვატი-საათში, კალორია. </w:t>
            </w:r>
          </w:p>
          <w:p w:rsidR="00C11C3A" w:rsidRPr="00CC2609" w:rsidRDefault="00C11C3A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სიმძლავრის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ვატი, კილოვატი, კილოკალორია საათში, ცხენის ძალა.</w:t>
            </w:r>
          </w:p>
          <w:p w:rsidR="00C11C3A" w:rsidRPr="00CC2609" w:rsidRDefault="00C11C3A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სიხშირის საზომი ერთულები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ჰერცი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  <w:p w:rsidR="00C11C3A" w:rsidRPr="00CC2609" w:rsidRDefault="00C11C3A" w:rsidP="00CC2609">
            <w:pPr>
              <w:pStyle w:val="ListParagraph"/>
              <w:ind w:left="0" w:right="3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დროის საზომი ერთეული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წამი, წუთი, საათი, დღე, კვირა, თვე, წელიწადი.</w:t>
            </w:r>
          </w:p>
        </w:tc>
        <w:tc>
          <w:tcPr>
            <w:tcW w:w="695" w:type="pct"/>
          </w:tcPr>
          <w:p w:rsidR="00C11C3A" w:rsidRPr="00CC2609" w:rsidRDefault="00C11C3A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</w:p>
          <w:p w:rsidR="00C11C3A" w:rsidRPr="00CC2609" w:rsidRDefault="00C11C3A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C11C3A" w:rsidRPr="00CC2609" w:rsidTr="00C11C3A">
        <w:trPr>
          <w:trHeight w:val="1043"/>
          <w:jc w:val="center"/>
        </w:trPr>
        <w:tc>
          <w:tcPr>
            <w:tcW w:w="932" w:type="pct"/>
          </w:tcPr>
          <w:p w:rsidR="00C11C3A" w:rsidRPr="00CC2609" w:rsidRDefault="00C11C3A" w:rsidP="00CC2609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,Sylfaen,AcadNusx" w:hAnsi="Sylfaen" w:cs="Sylfaen,Sylfaen,AcadNusx"/>
                <w:b/>
                <w:bCs/>
                <w:sz w:val="20"/>
                <w:szCs w:val="20"/>
                <w:lang w:val="ka-GE"/>
              </w:rPr>
              <w:lastRenderedPageBreak/>
              <w:t>2.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ფიგურათა გაზომვა </w:t>
            </w:r>
          </w:p>
        </w:tc>
        <w:tc>
          <w:tcPr>
            <w:tcW w:w="1683" w:type="pct"/>
          </w:tcPr>
          <w:p w:rsidR="00C11C3A" w:rsidRPr="00CC2609" w:rsidRDefault="00C11C3A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ჩამოთვლის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 ფიგურათა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ნაირსახეობებს;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  <w:tab w:val="left" w:pos="318"/>
                <w:tab w:val="left" w:pos="459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მართკუთხა კოორდინატთა სისტემის მიხედვით სწორად განსაზღვრავს ორ წერტილს შორის მანძილს;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ითვლის გეომეტრიული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ფიგურების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ფართობსა და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პერიმეტრს;</w:t>
            </w:r>
            <w:r w:rsidRPr="00CC2609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 xml:space="preserve"> 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კუთხეების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მნიშვნელობასა და კუთხეების საზომ ერთეულებს;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4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შეუძლია გეომეტრიული ფიგურების მოცულობის გამოთვლა.</w:t>
            </w:r>
          </w:p>
        </w:tc>
        <w:tc>
          <w:tcPr>
            <w:tcW w:w="1690" w:type="pct"/>
          </w:tcPr>
          <w:p w:rsidR="00C11C3A" w:rsidRPr="00CC2609" w:rsidRDefault="00C11C3A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C11C3A" w:rsidRPr="00CC2609" w:rsidRDefault="00C11C3A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გეომეტრიული ფიგურები: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წრეწირი, წრე,  მრავალწახნაგები, ბრუნვითი ფიგურები. </w:t>
            </w:r>
          </w:p>
          <w:p w:rsidR="00C11C3A" w:rsidRPr="00CC2609" w:rsidRDefault="00C11C3A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  <w:p w:rsidR="00C11C3A" w:rsidRPr="00CC2609" w:rsidRDefault="00C11C3A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კუთხეები -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მახვილი, ბლაგვი, მართი, გაშლილი.</w:t>
            </w:r>
          </w:p>
          <w:p w:rsidR="00C11C3A" w:rsidRPr="00CC2609" w:rsidRDefault="00C11C3A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:rsidR="00C11C3A" w:rsidRPr="00CC2609" w:rsidRDefault="00C11C3A" w:rsidP="00CC2609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C11C3A" w:rsidRPr="00CC2609" w:rsidRDefault="00C11C3A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  <w:t xml:space="preserve"> </w:t>
            </w:r>
          </w:p>
        </w:tc>
      </w:tr>
      <w:tr w:rsidR="00C11C3A" w:rsidRPr="00CC2609" w:rsidTr="00C11C3A">
        <w:trPr>
          <w:trHeight w:val="521"/>
          <w:jc w:val="center"/>
        </w:trPr>
        <w:tc>
          <w:tcPr>
            <w:tcW w:w="932" w:type="pct"/>
          </w:tcPr>
          <w:p w:rsidR="00C11C3A" w:rsidRPr="00CC2609" w:rsidRDefault="00C11C3A" w:rsidP="00CC2609">
            <w:pPr>
              <w:pStyle w:val="ListParagraph"/>
              <w:tabs>
                <w:tab w:val="left" w:pos="450"/>
              </w:tabs>
              <w:ind w:left="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გრაფიკული გამოსახულების ინეტრპრეტირება</w:t>
            </w:r>
          </w:p>
        </w:tc>
        <w:tc>
          <w:tcPr>
            <w:tcW w:w="1683" w:type="pct"/>
          </w:tcPr>
          <w:p w:rsidR="00C11C3A" w:rsidRPr="00CC2609" w:rsidRDefault="00C11C3A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მონაცემთა შეგროვების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ხერხებს;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სწორად განმარტავს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თვისობ</w:t>
            </w:r>
            <w:r w:rsidRPr="00CC2609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და რაოდენობრივ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მონაცემებ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ის მნიშვნელობას;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დავალების შესაბამისად განასხვავებს თვისობრივ და რაოდენობრივ მონაცემებს;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განმარტავს მონაცემთა გრაფიკული გამოსახულების მნიშვნელობას;</w:t>
            </w:r>
          </w:p>
          <w:p w:rsidR="00C11C3A" w:rsidRPr="00CC2609" w:rsidRDefault="00C11C3A" w:rsidP="00CC2609">
            <w:pPr>
              <w:pStyle w:val="ListParagraph"/>
              <w:numPr>
                <w:ilvl w:val="0"/>
                <w:numId w:val="2"/>
              </w:numPr>
              <w:tabs>
                <w:tab w:val="left" w:pos="207"/>
              </w:tabs>
              <w:ind w:left="-20" w:right="33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მონაცემთა გრაფიკულ გამოსახულებას უკეთებს მარტივ ინტერპრეტირებას.</w:t>
            </w:r>
          </w:p>
        </w:tc>
        <w:tc>
          <w:tcPr>
            <w:tcW w:w="1690" w:type="pct"/>
          </w:tcPr>
          <w:p w:rsidR="00C11C3A" w:rsidRPr="00CC2609" w:rsidRDefault="00C11C3A" w:rsidP="00CC2609">
            <w:pPr>
              <w:pStyle w:val="PlainText"/>
              <w:jc w:val="both"/>
              <w:rPr>
                <w:rFonts w:ascii="Sylfaen" w:eastAsia="Sylfaen" w:hAnsi="Sylfaen" w:cs="Sylfaen"/>
                <w:b/>
                <w:bCs/>
                <w:lang w:val="ka-GE"/>
              </w:rPr>
            </w:pPr>
            <w:proofErr w:type="spellStart"/>
            <w:proofErr w:type="gram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მონაცემთა</w:t>
            </w:r>
            <w:proofErr w:type="spellEnd"/>
            <w:proofErr w:type="gram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შეგროვების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b/>
                <w:bCs/>
              </w:rPr>
              <w:t>ხერხებ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b/>
                <w:bCs/>
                <w:lang w:val="ka-GE"/>
              </w:rPr>
              <w:t>ი:</w:t>
            </w:r>
            <w:r w:rsidRPr="00CC2609">
              <w:rPr>
                <w:rFonts w:ascii="Sylfaen" w:eastAsia="Sylfaen,Sylfaen,AcadNusx" w:hAnsi="Sylfaen" w:cs="Sylfaen,Sylfaen,AcadNusx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დაკვირვება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გაზომვა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მითითებულ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რესპონდე</w:t>
            </w:r>
            <w:proofErr w:type="spellEnd"/>
            <w:r w:rsidRPr="00CC2609">
              <w:rPr>
                <w:rFonts w:ascii="Sylfaen" w:hAnsi="Sylfaen" w:cs="AcadNusx"/>
                <w:lang w:val="ka-GE"/>
              </w:rPr>
              <w:softHyphen/>
            </w:r>
            <w:r w:rsidRPr="00CC2609">
              <w:rPr>
                <w:rFonts w:ascii="Sylfaen" w:eastAsia="Sylfaen,Sylfaen,AcadNusx" w:hAnsi="Sylfaen" w:cs="Sylfaen,Sylfaen,AcadNusx"/>
              </w:rPr>
              <w:t>ნ</w:t>
            </w:r>
            <w:r w:rsidRPr="00CC2609">
              <w:rPr>
                <w:rFonts w:ascii="Sylfaen" w:hAnsi="Sylfaen" w:cs="AcadNusx"/>
                <w:lang w:val="ka-GE"/>
              </w:rPr>
              <w:softHyphen/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ტთა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ჯგუფის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გამოკითხვა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მზა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ანკეტით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</w:rPr>
              <w:t>/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</w:rPr>
              <w:t>კითხვარით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lang w:val="ka-GE"/>
              </w:rPr>
              <w:t>.</w:t>
            </w:r>
          </w:p>
          <w:p w:rsidR="00C11C3A" w:rsidRPr="00CC2609" w:rsidRDefault="00C11C3A" w:rsidP="00CC2609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695" w:type="pct"/>
          </w:tcPr>
          <w:p w:rsidR="00C11C3A" w:rsidRPr="00CC2609" w:rsidRDefault="00C11C3A" w:rsidP="00CC2609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გამოკითხვა</w:t>
            </w:r>
            <w:proofErr w:type="spellEnd"/>
          </w:p>
          <w:p w:rsidR="00C11C3A" w:rsidRPr="00CC2609" w:rsidRDefault="00C11C3A" w:rsidP="00CC260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2A2170" w:rsidRPr="00CC2609" w:rsidRDefault="002A2170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3661A4" w:rsidRPr="00CC2609" w:rsidRDefault="003661A4" w:rsidP="00CC2609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</w:p>
    <w:p w:rsidR="003438B3" w:rsidRPr="00CC2609" w:rsidRDefault="1E7E5634" w:rsidP="00CC2609">
      <w:pPr>
        <w:spacing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3. 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დამხმარე</w:t>
      </w:r>
      <w:proofErr w:type="gramEnd"/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ჩანაწერები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 xml:space="preserve">: </w:t>
      </w:r>
    </w:p>
    <w:p w:rsidR="00285684" w:rsidRPr="00CC2609" w:rsidRDefault="1E7E5634" w:rsidP="00CC2609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CC2609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Style w:val="TableGrid"/>
        <w:tblW w:w="15164" w:type="dxa"/>
        <w:tblLayout w:type="fixed"/>
        <w:tblLook w:val="04A0"/>
      </w:tblPr>
      <w:tblGrid>
        <w:gridCol w:w="1908"/>
        <w:gridCol w:w="3240"/>
        <w:gridCol w:w="3600"/>
        <w:gridCol w:w="2520"/>
        <w:gridCol w:w="3896"/>
      </w:tblGrid>
      <w:tr w:rsidR="009106AE" w:rsidRPr="00CC2609" w:rsidTr="008928FB">
        <w:tc>
          <w:tcPr>
            <w:tcW w:w="1908" w:type="dxa"/>
            <w:vAlign w:val="center"/>
          </w:tcPr>
          <w:p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3240" w:type="dxa"/>
            <w:vAlign w:val="center"/>
          </w:tcPr>
          <w:p w:rsidR="009106AE" w:rsidRPr="00CC2609" w:rsidRDefault="1E7E5634" w:rsidP="00CC2609">
            <w:pPr>
              <w:ind w:left="342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3600" w:type="dxa"/>
            <w:vAlign w:val="center"/>
          </w:tcPr>
          <w:p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2520" w:type="dxa"/>
            <w:vAlign w:val="center"/>
          </w:tcPr>
          <w:p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3896" w:type="dxa"/>
            <w:vAlign w:val="center"/>
          </w:tcPr>
          <w:p w:rsidR="009106A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C11C3A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504FF6" w:rsidRPr="00CC2609" w:rsidTr="008928FB">
        <w:tc>
          <w:tcPr>
            <w:tcW w:w="1908" w:type="dxa"/>
          </w:tcPr>
          <w:p w:rsidR="00504FF6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:rsidR="00CC2609" w:rsidRPr="00CC2609" w:rsidRDefault="1E7E5634" w:rsidP="00CC260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რიცხვები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ამ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მიმართულების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ძირითადი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მიზნებია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არითმეტიკული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მოქმედებებისა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მათი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თვისებების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შესწავლა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,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გამოთვლის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ათვისება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შედეგების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შეფასება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:rsidR="00504FF6" w:rsidRPr="00CC2609" w:rsidRDefault="1E7E5634" w:rsidP="00CC260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წილადები, მოქმედებები წილადებზე, რიცხვის პროცენტი, პროპორცია, საშაულო არითმეტიკული, მარტივი წრფივი განტოლება, „კომპეტენციის პარამეტრების ფარგლებში“ განსაზღვრული საზომი ერთეულები.</w:t>
            </w:r>
          </w:p>
        </w:tc>
        <w:tc>
          <w:tcPr>
            <w:tcW w:w="3600" w:type="dxa"/>
          </w:tcPr>
          <w:p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დაყრდნობით. მაგალითები/ამოცანები სასურველია იყოს დაკავშირებული ყოველდღიურ ყოფით საკითხებთან, როგორ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ები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ცაა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: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პროდუქტის ყიდვის პროცესი, მგზავრობის ხარჯები, ყოველდღიური სხვა ხარჯი, შემოსავალი, გასავალი და სხვა. </w:t>
            </w:r>
          </w:p>
          <w:p w:rsidR="00504FF6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მეცადინეობა-პროფესიული სტუდენტისთვის</w:t>
            </w:r>
            <w:r w:rsidR="00C11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/მსმსნელისთვის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განსაზღვრა, ადგილზე კეთებით, კითხვა-პასუხი, განხილვა, შეფასება; საშინაო დავალების განსაზღვრა. </w:t>
            </w:r>
          </w:p>
        </w:tc>
        <w:tc>
          <w:tcPr>
            <w:tcW w:w="2520" w:type="dxa"/>
          </w:tcPr>
          <w:p w:rsidR="00504FF6" w:rsidRPr="00CC2609" w:rsidRDefault="00700E35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პრაქტიკული მეცადინეობის დროს პროფესიული სტუდენტის</w:t>
            </w:r>
            <w:r w:rsidR="00C11C3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დავალებების შეფასება, განმავითარებელი შეფასებების მიცემა</w:t>
            </w:r>
            <w:r w:rsidR="008363C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:rsidR="003661A4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დავალები -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504FF6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 ან/და პროფესიული სტუდენტის</w:t>
            </w:r>
            <w:r w:rsidR="00C11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ამოხსნილი პრაქტიკული დავალებები/ამოცანების დამადასტურებელი წერილობითი/ელექტრონული დოკუმენტი ან/და პროფესიული სტუდენტის</w:t>
            </w:r>
            <w:r w:rsidR="00C11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პრეზენტაცია. </w:t>
            </w:r>
          </w:p>
        </w:tc>
      </w:tr>
      <w:tr w:rsidR="009D3D8E" w:rsidRPr="00CC2609" w:rsidTr="008928FB">
        <w:tc>
          <w:tcPr>
            <w:tcW w:w="1908" w:type="dxa"/>
          </w:tcPr>
          <w:p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წერტილი, წრფე, სიბრტყე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დეკერტეს მართკუთხა კოორდინატთა სისტემა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მრავალკუთხედები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წრეწირი. წრეწირის სიგრძე, წრის ფართობი,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წრის სექტორის ფართობი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  <w:tab w:val="left" w:pos="1418"/>
              </w:tabs>
              <w:ind w:left="-18" w:right="511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მრავალწახნაგები</w:t>
            </w:r>
            <w:r w:rsid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:rsidR="009D3D8E" w:rsidRPr="00CC2609" w:rsidRDefault="1E7E5634" w:rsidP="00CC2609">
            <w:pPr>
              <w:pStyle w:val="ListParagraph"/>
              <w:numPr>
                <w:ilvl w:val="0"/>
                <w:numId w:val="7"/>
              </w:numPr>
              <w:tabs>
                <w:tab w:val="left" w:pos="192"/>
              </w:tabs>
              <w:ind w:left="-18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კუთხის ზომა</w:t>
            </w:r>
            <w:r w:rsidR="00D00746"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 xml:space="preserve"> კავშირი კუთხის რადიანულ ზომასა და გრადუსულ ზომას შორის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.</w:t>
            </w:r>
          </w:p>
        </w:tc>
        <w:tc>
          <w:tcPr>
            <w:tcW w:w="3600" w:type="dxa"/>
          </w:tcPr>
          <w:p w:rsidR="00CB64E2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მაგალითებზე/ამოცანებზე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დაყრდნობით.</w:t>
            </w:r>
          </w:p>
          <w:p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 - პროფესიული სტუდენტისთვის</w:t>
            </w:r>
            <w:r w:rsidR="00C11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დავალებების/ამოცანების განსაზღვრა, ადგილზე კეთებითა და განმსაზღვრელი შეფასებებით, კითხვა-პასუხი, განხილვა, შეფასება; საშინაო დავალების განსაზღვრა</w:t>
            </w:r>
            <w:r w:rsidR="00D00746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2520" w:type="dxa"/>
          </w:tcPr>
          <w:p w:rsidR="009D3D8E" w:rsidRPr="00CC2609" w:rsidRDefault="008363CE" w:rsidP="00E7513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პრაქტიკული მეცადინეობის დროს პროფესიული სტუდენტის</w:t>
            </w:r>
            <w:r w:rsidR="00C11C3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შესრულებული </w:t>
            </w: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დავალებების შეფასება, განმავითარებელი შეფასებების მიცემა, საშინაო დავალების შეფასება</w:t>
            </w:r>
            <w:r w:rsidR="00D00746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:rsidR="00EF6AB5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დავალება, პროდუქტი, როგორც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მტკიცებულება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9D3D8E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პროფესიული მასწავლებლის/დაწესებულების წარმომადგენლის მიერ წერილობითი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ჩანაწერი/კითხვარი/შეფასების ფურცელი ან/და პროფესიული სტუდენტის</w:t>
            </w:r>
            <w:r w:rsidR="00C11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ამოხსნილი პრაქტიკული დავალებები/ამოცანების დამადასტურებელი წერილობითი დოკუმენტი პროფესიული სტუდენტის</w:t>
            </w:r>
            <w:r w:rsidR="00C11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პრეზენტაცია.</w:t>
            </w:r>
          </w:p>
        </w:tc>
      </w:tr>
      <w:tr w:rsidR="009D3D8E" w:rsidRPr="00CC2609" w:rsidTr="008928FB">
        <w:trPr>
          <w:trHeight w:val="1457"/>
        </w:trPr>
        <w:tc>
          <w:tcPr>
            <w:tcW w:w="1908" w:type="dxa"/>
          </w:tcPr>
          <w:p w:rsidR="009D3D8E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  <w:r w:rsidR="005821E6"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3240" w:type="dxa"/>
          </w:tcPr>
          <w:p w:rsidR="009D3D8E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  <w:tab w:val="left" w:pos="1418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წყაროები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მონაცემთა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მოპოვების</w:t>
            </w:r>
            <w:proofErr w:type="spellEnd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ხერხები</w:t>
            </w:r>
            <w:proofErr w:type="spellEnd"/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</w:rPr>
              <w:t>;</w:t>
            </w:r>
          </w:p>
          <w:p w:rsidR="009D3D8E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ცხრილი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:rsidR="009D3D8E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,Sylfaen,AcadNusx" w:hAnsi="Sylfaen" w:cs="Sylfaen,Sylfaen,AcadNusx"/>
                <w:sz w:val="20"/>
                <w:szCs w:val="20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 წარმოდგენის საშუალება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-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დიაგრამ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ა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;</w:t>
            </w:r>
          </w:p>
          <w:p w:rsidR="009D3D8E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მონაცემთა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 xml:space="preserve">  </w:t>
            </w: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რიცხვითი მახასიათებლები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it-IT"/>
              </w:rPr>
              <w:t>;</w:t>
            </w:r>
          </w:p>
          <w:p w:rsidR="00700E35" w:rsidRPr="00CC2609" w:rsidRDefault="1E7E5634" w:rsidP="00CC2609">
            <w:pPr>
              <w:pStyle w:val="ListParagraph"/>
              <w:numPr>
                <w:ilvl w:val="0"/>
                <w:numId w:val="8"/>
              </w:numPr>
              <w:tabs>
                <w:tab w:val="left" w:pos="192"/>
              </w:tabs>
              <w:ind w:left="-18" w:right="567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,Sylfaen,AcadNusx" w:hAnsi="Sylfaen" w:cs="Sylfaen,Sylfaen,AcadNusx"/>
                <w:sz w:val="20"/>
                <w:szCs w:val="20"/>
                <w:lang w:val="ka-GE"/>
              </w:rPr>
              <w:t>სხვადასხვა სახის დიაგრამები</w:t>
            </w:r>
            <w:r w:rsidR="00CC2609">
              <w:rPr>
                <w:rFonts w:ascii="Sylfaen" w:eastAsia="Sylfaen,Sylfaen,AcadNusx" w:hAnsi="Sylfaen" w:cs="Sylfaen,Sylfaen,AcadNusx"/>
                <w:sz w:val="20"/>
                <w:szCs w:val="20"/>
                <w:lang w:val="en-US"/>
              </w:rPr>
              <w:t>.</w:t>
            </w:r>
          </w:p>
        </w:tc>
        <w:tc>
          <w:tcPr>
            <w:tcW w:w="3600" w:type="dxa"/>
          </w:tcPr>
          <w:p w:rsidR="009D3D8E" w:rsidRPr="00CC2609" w:rsidRDefault="1E7E5634" w:rsidP="00CC2609">
            <w:pPr>
              <w:ind w:right="34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- პროფესიული განათლების მასწავლებლის მიერ სწავლის შედეგის შესაბამისი თეორიული მასალის ახსნა  პრაქტიკული მაგალითებზე დაყრდნობით, დიაგრამების ჩვენება, მათი მაჩვენებლების განხილვა. პრაქტიკული მეცადინეობა - პროფესიული სტუდენტისთ</w:t>
            </w:r>
            <w:r w:rsidR="00C11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ვ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</w:t>
            </w:r>
            <w:r w:rsidR="00C11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/მსმენელისთვის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პრაქტიკული დავალებების განსაზღვრა, რაოდენობრივი და თვისებრივი მონაცემების იდენტიფიცირებაზე მუშაობა, დიაგრამების განხილვა, დისკუსია, კითხვა-პასუხი, საშინაო დავალების განსაზღვრა - პროფესიული სტუდენტის</w:t>
            </w:r>
            <w:r w:rsidR="00C11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შესაბამისი სახის ინფორმაციის მოძიება და ჯგუფში წარმოდგენა, პროფესიული სტუდენტის</w:t>
            </w:r>
            <w:r w:rsidR="00C11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დიაგრამების მონაცემების მარტივ ცვლილებებზე ვარჯიში და ამ ცვლილებების საფუძველზე მონაცემთა მნიშვნელობის შესახებ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განმარტებების გაკეთება.</w:t>
            </w:r>
          </w:p>
        </w:tc>
        <w:tc>
          <w:tcPr>
            <w:tcW w:w="2520" w:type="dxa"/>
          </w:tcPr>
          <w:p w:rsidR="009D3D8E" w:rsidRPr="00CC2609" w:rsidRDefault="008363CE" w:rsidP="00CC260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lastRenderedPageBreak/>
              <w:t>ზეპირი გამოკითხვა, განხილვა, განმავითარებელი შეფასებების მიცემა, საშინაო დავალების შეფასება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 პროფესიული სტუდენტის</w:t>
            </w:r>
            <w:r w:rsidR="00C11C3A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/მსმენელის</w:t>
            </w:r>
            <w:r w:rsidR="006C1610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მიერ მომზადებული მინი პრეზენტაცია</w:t>
            </w:r>
            <w:r w:rsidR="00D322EE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- მონაცემთა გრაფიკული გამოსახულების ვარიაციები</w:t>
            </w:r>
            <w:r w:rsidR="00985781" w:rsidRPr="00CC260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3896" w:type="dxa"/>
          </w:tcPr>
          <w:p w:rsidR="006C1610" w:rsidRPr="00CC2609" w:rsidRDefault="1E7E5634" w:rsidP="00CC2609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ზეპირი ან/და წერილობითი მტკიცებულება</w:t>
            </w:r>
          </w:p>
          <w:p w:rsidR="006C1610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ვიდეოჩანაწერი ან/და აუდიოჩანაწერი; </w:t>
            </w:r>
          </w:p>
          <w:p w:rsidR="006C1610" w:rsidRPr="00CC2609" w:rsidRDefault="1E7E5634" w:rsidP="00CC2609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ბ) წერილობითი:  პროფესიული სტუდენტის</w:t>
            </w:r>
            <w:r w:rsidR="00C11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 (ღია/დახურულ;ი ტესტი, ამოცანა, მაგალითის განხილვა),  რომელიც ადასტურებს ცოდნას, უნარს ან/და კომპეტენციას</w:t>
            </w:r>
          </w:p>
          <w:p w:rsidR="009D3D8E" w:rsidRPr="00CC2609" w:rsidRDefault="1E7E5634" w:rsidP="00CC2609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გ) ელექტრონულად ჩატარებული გამოკითხვა: ელექტრონულად შესრულებული ნამუშევარი, ან/და პროფესიული სტუდენტის</w:t>
            </w:r>
            <w:r w:rsidR="00C11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მომზადებული პრეზენტაცია, რომელიც ადასტურებს ცოდნას, უნარს ან/და კომპეტენციას.</w:t>
            </w:r>
          </w:p>
        </w:tc>
      </w:tr>
      <w:tr w:rsidR="009106AE" w:rsidRPr="00CC2609" w:rsidTr="008928FB">
        <w:trPr>
          <w:trHeight w:val="440"/>
        </w:trPr>
        <w:tc>
          <w:tcPr>
            <w:tcW w:w="1908" w:type="dxa"/>
          </w:tcPr>
          <w:p w:rsidR="009106AE" w:rsidRPr="00CC2609" w:rsidRDefault="1E7E5634" w:rsidP="00CC2609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დამატებითი რეკომენდაციები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:rsidR="009106AE" w:rsidRPr="00CC2609" w:rsidRDefault="1E7E5634" w:rsidP="00CC2609">
            <w:pPr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(საჭიროების შემთხვევაში)</w:t>
            </w:r>
          </w:p>
        </w:tc>
        <w:tc>
          <w:tcPr>
            <w:tcW w:w="13256" w:type="dxa"/>
            <w:gridSpan w:val="4"/>
            <w:vAlign w:val="center"/>
          </w:tcPr>
          <w:p w:rsidR="00AA4515" w:rsidRPr="00CC2609" w:rsidRDefault="1E7E5634" w:rsidP="00CC2609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სასურველია, პროფესიული განათლების მასწავლებელს პრაქტიკულ მაგალითებზე დაფუძნებული სასწავლო რესურსი თავად ჰქონდეს შექმნილი ან/და პროფესიულ სტუდენტებთან</w:t>
            </w:r>
            <w:r w:rsidR="00C11C3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/მსმენელებთან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ერთად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მათი ყოვედღიური საქმიანობიდან გამომდინარე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განსაზღვროს თემატიკა და შეარჩიოს შესაბამისი მაგალითები/ამოცანები. </w:t>
            </w:r>
          </w:p>
          <w:p w:rsidR="00BD232C" w:rsidRPr="00CC2609" w:rsidRDefault="1E7E5634" w:rsidP="00CC2609">
            <w:pPr>
              <w:ind w:right="-53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თავად განსაზღვრავს სწავლის შედეგების შესაბამისი თემატიკის სწავლების თანმიმდევრობას, სწავლის შედეგების ერთმანეთთან ინტეგრირებულად თუ დამოუკიდებლად სწავლების შესაძლებლობას</w:t>
            </w:r>
            <w:r w:rsidR="00985781"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ასევე, თითოეულ სწავლის შედეგზე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მტკიცებულების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ცალ-ცალკე ან სამივე შედეგის </w:t>
            </w:r>
            <w:proofErr w:type="spellStart"/>
            <w:r w:rsidRPr="00CC2609">
              <w:rPr>
                <w:rFonts w:ascii="Sylfaen" w:eastAsia="Sylfaen" w:hAnsi="Sylfaen" w:cs="Sylfaen"/>
                <w:sz w:val="20"/>
                <w:szCs w:val="20"/>
              </w:rPr>
              <w:t>ინტეგრირებულად</w:t>
            </w:r>
            <w:proofErr w:type="spellEnd"/>
            <w:r w:rsidRPr="00CC260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დადასტურება/არდადასტურების საკითხს.</w:t>
            </w:r>
          </w:p>
          <w:p w:rsidR="00BD232C" w:rsidRPr="00CC2609" w:rsidRDefault="00BD232C" w:rsidP="00CC2609">
            <w:pPr>
              <w:pStyle w:val="ListParagraph"/>
              <w:tabs>
                <w:tab w:val="left" w:pos="6570"/>
              </w:tabs>
              <w:ind w:left="567" w:right="-5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B61153" w:rsidRPr="00CC2609" w:rsidRDefault="00B6115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B0810" w:rsidRPr="00CC2609" w:rsidRDefault="006B0810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2538"/>
        <w:gridCol w:w="3512"/>
        <w:gridCol w:w="3238"/>
        <w:gridCol w:w="2880"/>
        <w:gridCol w:w="2726"/>
      </w:tblGrid>
      <w:tr w:rsidR="00B61153" w:rsidRPr="00CC2609" w:rsidTr="1E7E5634">
        <w:trPr>
          <w:trHeight w:val="692"/>
        </w:trPr>
        <w:tc>
          <w:tcPr>
            <w:tcW w:w="852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148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CC2609" w:rsidTr="1E7E5634">
        <w:trPr>
          <w:trHeight w:val="628"/>
        </w:trPr>
        <w:tc>
          <w:tcPr>
            <w:tcW w:w="852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CC2609" w:rsidRDefault="00B61153" w:rsidP="00CC260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7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CC2609" w:rsidRDefault="1E7E5634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96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91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B61153" w:rsidRPr="00CC2609" w:rsidRDefault="1E7E5634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C11C3A" w:rsidRPr="00CC2609" w:rsidTr="0023329A">
        <w:tc>
          <w:tcPr>
            <w:tcW w:w="852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17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20</w:t>
            </w:r>
          </w:p>
        </w:tc>
        <w:tc>
          <w:tcPr>
            <w:tcW w:w="108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>5</w:t>
            </w: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0</w:t>
            </w:r>
          </w:p>
        </w:tc>
      </w:tr>
      <w:tr w:rsidR="00C11C3A" w:rsidRPr="00CC2609" w:rsidTr="0023329A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1C3A" w:rsidRPr="00CC2609" w:rsidRDefault="00C11C3A" w:rsidP="00CC2609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17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8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</w:tr>
      <w:tr w:rsidR="00C11C3A" w:rsidRPr="00CC2609" w:rsidTr="0023329A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11C3A" w:rsidRPr="00CC2609" w:rsidRDefault="00C11C3A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C11C3A" w:rsidRPr="00CC2609" w:rsidTr="0023329A">
        <w:tc>
          <w:tcPr>
            <w:tcW w:w="85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noProof/>
                <w:sz w:val="20"/>
                <w:szCs w:val="20"/>
                <w:lang w:val="ka-GE"/>
              </w:rPr>
              <w:t>44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</w:rPr>
            </w:pPr>
            <w:r w:rsidRPr="00CC260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91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11C3A" w:rsidRPr="00CC2609" w:rsidRDefault="00C11C3A" w:rsidP="00CC2609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</w:p>
        </w:tc>
      </w:tr>
    </w:tbl>
    <w:p w:rsidR="00637623" w:rsidRPr="00CC2609" w:rsidRDefault="00637623" w:rsidP="00CC260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:rsidR="00D322EE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jc w:val="both"/>
        <w:rPr>
          <w:rFonts w:ascii="Sylfaen" w:eastAsia="Sylfaen,Sylfaen,DumbaNusx,Calib" w:hAnsi="Sylfaen" w:cs="Sylfaen,Sylfaen,DumbaNusx,Calib"/>
          <w:sz w:val="20"/>
          <w:szCs w:val="20"/>
          <w:lang w:val="ka-GE"/>
        </w:rPr>
      </w:pPr>
      <w:r w:rsidRPr="00CC2609">
        <w:rPr>
          <w:rFonts w:ascii="Sylfaen" w:eastAsia="Sylfaen,Sylfaen,DumbaNusx,Calib" w:hAnsi="Sylfaen" w:cs="Sylfaen,Sylfaen,DumbaNusx,Calib"/>
          <w:sz w:val="20"/>
          <w:szCs w:val="20"/>
          <w:lang w:val="ka-GE"/>
        </w:rPr>
        <w:t>პროფესიული განათლების მასწავლებლის მიერ მომზადებული მასალა;</w:t>
      </w:r>
    </w:p>
    <w:p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jc w:val="both"/>
        <w:rPr>
          <w:rFonts w:ascii="Sylfaen" w:eastAsia="Sylfaen,Sylfaen,DumbaNusx,Calib" w:hAnsi="Sylfaen" w:cs="Sylfaen,Sylfaen,DumbaNusx,Calib"/>
          <w:sz w:val="20"/>
          <w:szCs w:val="20"/>
          <w:lang w:val="ka-GE"/>
        </w:rPr>
      </w:pPr>
      <w:r w:rsidRPr="00CC2609">
        <w:rPr>
          <w:rFonts w:ascii="Sylfaen" w:eastAsia="Sylfaen,Sylfaen,DumbaNusx,Calib" w:hAnsi="Sylfaen" w:cs="Sylfaen,Sylfaen,DumbaNusx,Calib"/>
          <w:sz w:val="20"/>
          <w:szCs w:val="20"/>
          <w:lang w:val="ka-GE"/>
        </w:rPr>
        <w:lastRenderedPageBreak/>
        <w:t>ს</w:t>
      </w:r>
      <w:r w:rsidRPr="00CC2609">
        <w:rPr>
          <w:rFonts w:ascii="Sylfaen" w:eastAsia="Sylfaen,Sylfaen,DumbaNusx,Calib" w:hAnsi="Sylfaen" w:cs="Sylfaen,Sylfaen,DumbaNusx,Calib"/>
          <w:sz w:val="20"/>
          <w:szCs w:val="20"/>
        </w:rPr>
        <w:t>.</w:t>
      </w:r>
      <w:r w:rsidRPr="00CC2609">
        <w:rPr>
          <w:rFonts w:ascii="Sylfaen" w:eastAsia="Sylfaen,Sylfaen,DumbaNusx,Calib" w:hAnsi="Sylfaen" w:cs="Sylfaen,Sylfaen,DumbaNusx,Calib"/>
          <w:sz w:val="20"/>
          <w:szCs w:val="20"/>
          <w:lang w:val="ka-GE"/>
        </w:rPr>
        <w:t xml:space="preserve"> თოფურია, ვ. ხოჭოლავა, ნ. მაჭარაშვილი, ვ.აბესაძე, ზ. მეტრეველი „მათემატიკა“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, თბილისი, 2009 წელი;</w:t>
      </w:r>
      <w:r w:rsidRPr="00CC2609">
        <w:rPr>
          <w:rFonts w:ascii="Sylfaen" w:eastAsia="Sylfaen,Sylfaen,LitMtavrPS,Cali" w:hAnsi="Sylfaen" w:cs="Sylfaen,Sylfaen,LitMtavrPS,Cali"/>
          <w:sz w:val="20"/>
          <w:szCs w:val="20"/>
          <w:lang w:val="ka-GE"/>
        </w:rPr>
        <w:t xml:space="preserve"> </w:t>
      </w:r>
    </w:p>
    <w:p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jc w:val="both"/>
        <w:rPr>
          <w:rFonts w:ascii="Sylfaen" w:eastAsia="Sylfaen,Sylfaen,LitMtavrPS,Cali" w:hAnsi="Sylfaen" w:cs="Sylfaen,Sylfaen,LitMtavrPS,Cali"/>
          <w:sz w:val="20"/>
          <w:szCs w:val="20"/>
        </w:rPr>
      </w:pPr>
      <w:r w:rsidRPr="00CC2609">
        <w:rPr>
          <w:rFonts w:ascii="Sylfaen" w:eastAsia="Sylfaen,Sylfaen,LitMtavrPS,Cali" w:hAnsi="Sylfaen" w:cs="Sylfaen,Sylfaen,LitMtavrPS,Cali"/>
          <w:sz w:val="20"/>
          <w:szCs w:val="20"/>
          <w:lang w:val="ka-GE"/>
        </w:rPr>
        <w:t>ნ. მაჭარაშვილი -</w:t>
      </w:r>
      <w:r w:rsidRPr="00CC2609">
        <w:rPr>
          <w:rFonts w:ascii="Sylfaen" w:eastAsia="Sylfaen,Sylfaen,LitMtavrPS,Cali" w:hAnsi="Sylfaen" w:cs="Sylfaen,Sylfaen,LitMtavrPS,Cali"/>
          <w:sz w:val="20"/>
          <w:szCs w:val="20"/>
          <w:lang w:val="en-US"/>
        </w:rPr>
        <w:t xml:space="preserve"> </w:t>
      </w:r>
      <w:r w:rsidRPr="00CC2609">
        <w:rPr>
          <w:rFonts w:ascii="Sylfaen" w:eastAsia="Sylfaen,Sylfaen,LitMtavrPS,Cali" w:hAnsi="Sylfaen" w:cs="Sylfaen,Sylfaen,LitMtavrPS,Cali"/>
          <w:sz w:val="20"/>
          <w:szCs w:val="20"/>
          <w:lang w:val="ka-GE"/>
        </w:rPr>
        <w:t xml:space="preserve">მათემატიკა, მეოთხე გადამუშავებული გამოცემა, </w:t>
      </w:r>
      <w:r w:rsidRPr="00CC2609">
        <w:rPr>
          <w:rFonts w:ascii="Sylfaen" w:eastAsia="Sylfaen,Sylfaen,LitNusx,Calibri" w:hAnsi="Sylfaen" w:cs="Sylfaen,Sylfaen,LitNusx,Calibri"/>
          <w:sz w:val="20"/>
          <w:szCs w:val="20"/>
          <w:lang w:val="ka-GE"/>
        </w:rPr>
        <w:t xml:space="preserve">თბილისი, </w:t>
      </w:r>
      <w:r w:rsidRPr="00CC2609">
        <w:rPr>
          <w:rFonts w:ascii="Sylfaen" w:eastAsia="Sylfaen,Sylfaen,LitMtavrPS,Cali" w:hAnsi="Sylfaen" w:cs="Sylfaen,Sylfaen,LitMtavrPS,Cali"/>
          <w:sz w:val="20"/>
          <w:szCs w:val="20"/>
          <w:lang w:val="ka-GE"/>
        </w:rPr>
        <w:t>2012 წელი;</w:t>
      </w:r>
    </w:p>
    <w:p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გოგიშვილი გ., ვეფხვაძე თ., მებონია ი., ქურჩიშვილი ლ., მათემატიკა 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X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>/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 xml:space="preserve"> 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>მოსწავლი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 xml:space="preserve">ს </w:t>
      </w:r>
      <w:proofErr w:type="spellStart"/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წიგნი</w:t>
      </w:r>
      <w:proofErr w:type="spellEnd"/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 , თბ., ინტელექტი, 2012 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წელი;</w:t>
      </w:r>
    </w:p>
    <w:p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გოგიშვილი გ., ვეფხვაძე თ., მებონია ი., ქურჩიშვილი ლ., მათემატიკა 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X,</w:t>
      </w: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>/</w:t>
      </w:r>
      <w:proofErr w:type="spellStart"/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მასწავლებლის</w:t>
      </w:r>
      <w:proofErr w:type="spellEnd"/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 xml:space="preserve"> </w:t>
      </w:r>
      <w:proofErr w:type="spellStart"/>
      <w:r w:rsidRPr="00CC2609">
        <w:rPr>
          <w:rFonts w:ascii="Sylfaen" w:eastAsia="Sylfaen,Sylfaen,KolhetyBold,Cal" w:hAnsi="Sylfaen" w:cs="Sylfaen,Sylfaen,KolhetyBold,Cal"/>
          <w:sz w:val="20"/>
          <w:szCs w:val="20"/>
          <w:lang w:val="en-US"/>
        </w:rPr>
        <w:t>წიგნი</w:t>
      </w:r>
      <w:proofErr w:type="spellEnd"/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, თბ., ინტელექტი, 2012 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წელი;</w:t>
      </w:r>
    </w:p>
    <w:p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ჯაფარიძე ნ., წილოსანი მ., წულაია ნ., მათემატიკა 10/მოსწავლის წიგნი, თბ., ბაკურ სულაკაურის გამომც., 2012 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წელი;</w:t>
      </w:r>
    </w:p>
    <w:p w:rsidR="00503450" w:rsidRPr="00CC2609" w:rsidRDefault="1E7E5634" w:rsidP="00CC2609">
      <w:pPr>
        <w:pStyle w:val="ListParagraph"/>
        <w:numPr>
          <w:ilvl w:val="0"/>
          <w:numId w:val="18"/>
        </w:numPr>
        <w:tabs>
          <w:tab w:val="left" w:pos="180"/>
        </w:tabs>
        <w:autoSpaceDE w:val="0"/>
        <w:autoSpaceDN w:val="0"/>
        <w:adjustRightInd w:val="0"/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,Sylfaen,KolhetyBold,Cal" w:hAnsi="Sylfaen" w:cs="Sylfaen,Sylfaen,KolhetyBold,Cal"/>
          <w:sz w:val="20"/>
          <w:szCs w:val="20"/>
          <w:lang w:val="ka-GE"/>
        </w:rPr>
        <w:t xml:space="preserve">ჯაფარიძე ნ., წილოსანი მ., წულაია ნ., მათემატიკა 10/მასწავლების წიგნი, თბ., ბაკურ სულაკაურის გამომც., 2012 </w:t>
      </w:r>
      <w:r w:rsidRPr="00CC2609">
        <w:rPr>
          <w:rFonts w:ascii="Sylfaen" w:eastAsia="Sylfaen,Sylfaen,AcadNusx,Calibr" w:hAnsi="Sylfaen" w:cs="Sylfaen,Sylfaen,AcadNusx,Calibr"/>
          <w:sz w:val="20"/>
          <w:szCs w:val="20"/>
          <w:lang w:val="ka-GE"/>
        </w:rPr>
        <w:t>წელი.</w:t>
      </w:r>
    </w:p>
    <w:p w:rsidR="22D2B594" w:rsidRPr="00CC2609" w:rsidRDefault="1E7E5634" w:rsidP="00CC2609">
      <w:pPr>
        <w:numPr>
          <w:ilvl w:val="0"/>
          <w:numId w:val="18"/>
        </w:numPr>
        <w:spacing w:after="0" w:line="240" w:lineRule="auto"/>
        <w:ind w:left="630"/>
        <w:rPr>
          <w:rFonts w:ascii="Sylfaen" w:eastAsia="Sylfaen,Sylfaen,Arial" w:hAnsi="Sylfaen" w:cs="Sylfaen,Sylfaen,Arial"/>
          <w:sz w:val="20"/>
          <w:szCs w:val="20"/>
          <w:lang w:val="ka-GE"/>
        </w:rPr>
      </w:pPr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გაბოშვილი ნატო, რაოდენობრივი წიგნიერება / სტუდენტის სახელმძღვანელო,  თბ., 2015 წ. ( </w:t>
      </w:r>
      <w:hyperlink r:id="rId11">
        <w:r w:rsidRPr="00CC2609">
          <w:rPr>
            <w:rStyle w:val="Hyperlink"/>
            <w:rFonts w:ascii="Sylfaen" w:eastAsia="Sylfaen" w:hAnsi="Sylfaen" w:cs="Sylfaen"/>
            <w:sz w:val="20"/>
            <w:szCs w:val="20"/>
            <w:lang w:val="ka-GE"/>
          </w:rPr>
          <w:t>http://vet.ge/wp-content/uploads/2015/08/studentis-saxelmzgvanelo-raodenobrivi-tswigniereba.pdf</w:t>
        </w:r>
      </w:hyperlink>
      <w:r w:rsidRPr="00CC2609">
        <w:rPr>
          <w:rFonts w:ascii="Sylfaen" w:eastAsia="Sylfaen" w:hAnsi="Sylfaen" w:cs="Sylfaen"/>
          <w:sz w:val="20"/>
          <w:szCs w:val="20"/>
          <w:lang w:val="ka-GE"/>
        </w:rPr>
        <w:t xml:space="preserve">  )</w:t>
      </w:r>
    </w:p>
    <w:p w:rsidR="22D2B594" w:rsidRPr="00CC2609" w:rsidRDefault="22D2B594" w:rsidP="00CC260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6B0810" w:rsidRPr="00CC2609" w:rsidRDefault="006B0810" w:rsidP="00CC260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6B0810" w:rsidRPr="00CC2609" w:rsidRDefault="006B0810" w:rsidP="00CC2609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:rsidR="00C11C3A" w:rsidRPr="00DE09A2" w:rsidRDefault="00C11C3A" w:rsidP="00C11C3A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C11C3A" w:rsidRPr="00DE09A2" w:rsidRDefault="00C11C3A" w:rsidP="00C11C3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C11C3A" w:rsidRPr="00DE09A2" w:rsidRDefault="00C11C3A" w:rsidP="00C11C3A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C11C3A" w:rsidRPr="00DE09A2" w:rsidRDefault="00C11C3A" w:rsidP="00C11C3A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69549F" w:rsidRPr="00CC2609" w:rsidRDefault="1E7E5634" w:rsidP="00CC2609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  <w:r w:rsidR="000227A0" w:rsidRPr="00CC2609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Style w:val="TableGrid1"/>
        <w:tblW w:w="5000" w:type="pct"/>
        <w:tblLook w:val="04A0"/>
      </w:tblPr>
      <w:tblGrid>
        <w:gridCol w:w="968"/>
        <w:gridCol w:w="5800"/>
        <w:gridCol w:w="8126"/>
      </w:tblGrid>
      <w:tr w:rsidR="00B509CD" w:rsidRPr="00CC2609" w:rsidTr="1E7E5634">
        <w:tc>
          <w:tcPr>
            <w:tcW w:w="325" w:type="pct"/>
          </w:tcPr>
          <w:p w:rsidR="00B509CD" w:rsidRPr="00CC2609" w:rsidRDefault="1E7E5634" w:rsidP="00CC2609">
            <w:pPr>
              <w:spacing w:before="60" w:after="60"/>
              <w:ind w:right="567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№</w:t>
            </w:r>
          </w:p>
        </w:tc>
        <w:tc>
          <w:tcPr>
            <w:tcW w:w="1947" w:type="pct"/>
          </w:tcPr>
          <w:p w:rsidR="00B509CD" w:rsidRPr="00CC2609" w:rsidRDefault="1E7E5634" w:rsidP="00CC2609">
            <w:pPr>
              <w:spacing w:before="60" w:after="60"/>
              <w:ind w:right="567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CC260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სახელი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და</w:t>
            </w:r>
            <w:proofErr w:type="spellEnd"/>
            <w:r w:rsidRPr="00CC260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CC260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2728" w:type="pct"/>
          </w:tcPr>
          <w:p w:rsidR="00B509CD" w:rsidRPr="00CC2609" w:rsidRDefault="1E7E5634" w:rsidP="00CC2609">
            <w:pPr>
              <w:spacing w:before="60" w:after="60"/>
              <w:ind w:right="567"/>
              <w:jc w:val="center"/>
              <w:rPr>
                <w:rFonts w:ascii="Sylfaen" w:eastAsia="Sylfaen,Calibri" w:hAnsi="Sylfaen" w:cs="Sylfaen,Calibri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proofErr w:type="spellStart"/>
            <w:r w:rsidRPr="00CC2609">
              <w:rPr>
                <w:rFonts w:ascii="Sylfaen" w:eastAsia="Sylfaen" w:hAnsi="Sylfaen" w:cs="Sylfaen"/>
                <w:b/>
                <w:bCs/>
                <w:color w:val="000000" w:themeColor="text1"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B509CD" w:rsidRPr="00CC2609" w:rsidTr="1E7E5634">
        <w:tc>
          <w:tcPr>
            <w:tcW w:w="325" w:type="pct"/>
          </w:tcPr>
          <w:p w:rsidR="00B509CD" w:rsidRPr="00CC2609" w:rsidRDefault="1E7E5634" w:rsidP="00CC2609">
            <w:pPr>
              <w:spacing w:before="60" w:after="60"/>
              <w:ind w:right="567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</w:t>
            </w:r>
          </w:p>
        </w:tc>
        <w:tc>
          <w:tcPr>
            <w:tcW w:w="1947" w:type="pct"/>
          </w:tcPr>
          <w:p w:rsidR="00B509CD" w:rsidRPr="00CC2609" w:rsidRDefault="1E7E5634" w:rsidP="00CC2609">
            <w:pPr>
              <w:spacing w:before="60" w:after="60"/>
              <w:ind w:right="567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ეკატერინე ნაცვლიშვილი</w:t>
            </w:r>
          </w:p>
        </w:tc>
        <w:tc>
          <w:tcPr>
            <w:tcW w:w="2728" w:type="pct"/>
          </w:tcPr>
          <w:p w:rsidR="00B509CD" w:rsidRPr="00CC2609" w:rsidRDefault="1E7E5634" w:rsidP="00CC2609">
            <w:pPr>
              <w:spacing w:before="60" w:after="60"/>
              <w:ind w:right="567"/>
              <w:contextualSpacing/>
              <w:rPr>
                <w:rFonts w:ascii="Sylfaen" w:eastAsia="Sylfaen" w:hAnsi="Sylfaen" w:cs="Sylfaen"/>
                <w:color w:val="000000" w:themeColor="text1"/>
                <w:sz w:val="20"/>
                <w:szCs w:val="20"/>
                <w:highlight w:val="yellow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შპს - „სულხან-საბა ორბელიანის სასწავლო უნივერსიტეტი“</w:t>
            </w:r>
          </w:p>
        </w:tc>
      </w:tr>
      <w:tr w:rsidR="00522336" w:rsidRPr="00CC2609" w:rsidTr="1E7E5634">
        <w:tc>
          <w:tcPr>
            <w:tcW w:w="325" w:type="pct"/>
          </w:tcPr>
          <w:p w:rsidR="00522336" w:rsidRPr="00CC2609" w:rsidRDefault="1E7E5634" w:rsidP="00CC2609">
            <w:pPr>
              <w:spacing w:before="60" w:after="60"/>
              <w:ind w:right="567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2. </w:t>
            </w:r>
          </w:p>
        </w:tc>
        <w:tc>
          <w:tcPr>
            <w:tcW w:w="1947" w:type="pct"/>
          </w:tcPr>
          <w:p w:rsidR="00522336" w:rsidRPr="00CC2609" w:rsidRDefault="1E7E5634" w:rsidP="00CC2609">
            <w:pPr>
              <w:spacing w:before="60" w:after="60"/>
              <w:ind w:right="567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თეა ნადირაძე</w:t>
            </w:r>
          </w:p>
        </w:tc>
        <w:tc>
          <w:tcPr>
            <w:tcW w:w="2728" w:type="pct"/>
          </w:tcPr>
          <w:p w:rsidR="00522336" w:rsidRPr="00CC2609" w:rsidRDefault="1E7E5634" w:rsidP="00CC2609">
            <w:pPr>
              <w:spacing w:before="60" w:after="60"/>
              <w:ind w:right="567"/>
              <w:contextualSpacing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CC260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სსიპ - „განათლების ხარისხის განვითარების ეროვნული ცენტრი“</w:t>
            </w:r>
          </w:p>
        </w:tc>
      </w:tr>
    </w:tbl>
    <w:p w:rsidR="00167EAC" w:rsidRDefault="00167EAC" w:rsidP="00CC2609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sectPr w:rsidR="00167EAC" w:rsidSect="000921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0DD" w:rsidRDefault="005540DD" w:rsidP="00185B3C">
      <w:pPr>
        <w:spacing w:after="0" w:line="240" w:lineRule="auto"/>
      </w:pPr>
      <w:r>
        <w:separator/>
      </w:r>
    </w:p>
  </w:endnote>
  <w:endnote w:type="continuationSeparator" w:id="0">
    <w:p w:rsidR="005540DD" w:rsidRDefault="005540D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Ari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Sylfaen,AcadNusx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Sylfaen,DumbaNusx,Cali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Sylfaen,AcadNusx,Calib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Sylfaen,LitMtavrPS,Cal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Sylfaen,LitNusx,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Sylfaen,KolhetyBold,Ca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lfaen,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948" w:rsidRDefault="00BA094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307C0A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C11C3A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948" w:rsidRDefault="00BA094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0DD" w:rsidRDefault="005540DD" w:rsidP="00185B3C">
      <w:pPr>
        <w:spacing w:after="0" w:line="240" w:lineRule="auto"/>
      </w:pPr>
      <w:r>
        <w:separator/>
      </w:r>
    </w:p>
  </w:footnote>
  <w:footnote w:type="continuationSeparator" w:id="0">
    <w:p w:rsidR="005540DD" w:rsidRDefault="005540D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948" w:rsidRDefault="00BA094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21E6" w:rsidRPr="005821E6" w:rsidRDefault="00D4232E" w:rsidP="00E215B7">
    <w:pPr>
      <w:pStyle w:val="Header"/>
      <w:jc w:val="right"/>
      <w:rPr>
        <w:rFonts w:ascii="Sylfaen" w:hAnsi="Sylfaen"/>
        <w:i/>
        <w:lang w:val="ka-GE"/>
      </w:rPr>
    </w:pPr>
    <w:r>
      <w:rPr>
        <w:rFonts w:ascii="Sylfaen" w:hAnsi="Sylfaen"/>
        <w:lang w:val="ka-GE"/>
      </w:rPr>
      <w:t xml:space="preserve">დანართი </w:t>
    </w:r>
    <w:r w:rsidR="00BA0948">
      <w:rPr>
        <w:rFonts w:ascii="Sylfaen" w:hAnsi="Sylfaen"/>
        <w:lang w:val="ru-RU"/>
      </w:rPr>
      <w:t>№105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948" w:rsidRDefault="00BA09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518F0"/>
    <w:multiLevelType w:val="hybridMultilevel"/>
    <w:tmpl w:val="605E784E"/>
    <w:lvl w:ilvl="0" w:tplc="078863AC">
      <w:start w:val="1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7C20"/>
    <w:multiLevelType w:val="hybridMultilevel"/>
    <w:tmpl w:val="38A8E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61771"/>
    <w:multiLevelType w:val="hybridMultilevel"/>
    <w:tmpl w:val="0838CD2C"/>
    <w:lvl w:ilvl="0" w:tplc="0FC09BB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D96604"/>
    <w:multiLevelType w:val="hybridMultilevel"/>
    <w:tmpl w:val="BF7ED7B2"/>
    <w:lvl w:ilvl="0" w:tplc="54B631EC">
      <w:start w:val="1"/>
      <w:numFmt w:val="decimal"/>
      <w:lvlText w:val="%1."/>
      <w:lvlJc w:val="left"/>
      <w:pPr>
        <w:ind w:left="720" w:hanging="360"/>
      </w:pPr>
      <w:rPr>
        <w:rFonts w:cs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85C81"/>
    <w:multiLevelType w:val="hybridMultilevel"/>
    <w:tmpl w:val="8BC6D1CA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375D76"/>
    <w:multiLevelType w:val="multilevel"/>
    <w:tmpl w:val="14DE0112"/>
    <w:lvl w:ilvl="0">
      <w:start w:val="1"/>
      <w:numFmt w:val="decimal"/>
      <w:lvlText w:val="%1."/>
      <w:lvlJc w:val="left"/>
      <w:pPr>
        <w:ind w:left="720" w:hanging="360"/>
      </w:pPr>
      <w:rPr>
        <w:rFonts w:cs="AcadNusx"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>
    <w:nsid w:val="47A84BA3"/>
    <w:multiLevelType w:val="hybridMultilevel"/>
    <w:tmpl w:val="DE945E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2C4448"/>
    <w:multiLevelType w:val="hybridMultilevel"/>
    <w:tmpl w:val="51C684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94485E"/>
    <w:multiLevelType w:val="hybridMultilevel"/>
    <w:tmpl w:val="0498AC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8886C0C"/>
    <w:multiLevelType w:val="hybridMultilevel"/>
    <w:tmpl w:val="CF48BA68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2E523E"/>
    <w:multiLevelType w:val="hybridMultilevel"/>
    <w:tmpl w:val="D4E60C5C"/>
    <w:lvl w:ilvl="0" w:tplc="9C8047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455B2D"/>
    <w:multiLevelType w:val="hybridMultilevel"/>
    <w:tmpl w:val="6B4E16E4"/>
    <w:lvl w:ilvl="0" w:tplc="973C3E6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B3101A"/>
    <w:multiLevelType w:val="hybridMultilevel"/>
    <w:tmpl w:val="C8501E04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A619A7"/>
    <w:multiLevelType w:val="hybridMultilevel"/>
    <w:tmpl w:val="8744CC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0"/>
  </w:num>
  <w:num w:numId="4">
    <w:abstractNumId w:val="4"/>
  </w:num>
  <w:num w:numId="5">
    <w:abstractNumId w:val="9"/>
  </w:num>
  <w:num w:numId="6">
    <w:abstractNumId w:val="18"/>
  </w:num>
  <w:num w:numId="7">
    <w:abstractNumId w:val="7"/>
  </w:num>
  <w:num w:numId="8">
    <w:abstractNumId w:val="6"/>
  </w:num>
  <w:num w:numId="9">
    <w:abstractNumId w:val="13"/>
  </w:num>
  <w:num w:numId="10">
    <w:abstractNumId w:val="10"/>
  </w:num>
  <w:num w:numId="11">
    <w:abstractNumId w:val="2"/>
  </w:num>
  <w:num w:numId="12">
    <w:abstractNumId w:val="12"/>
  </w:num>
  <w:num w:numId="13">
    <w:abstractNumId w:val="8"/>
  </w:num>
  <w:num w:numId="14">
    <w:abstractNumId w:val="16"/>
  </w:num>
  <w:num w:numId="15">
    <w:abstractNumId w:val="15"/>
  </w:num>
  <w:num w:numId="16">
    <w:abstractNumId w:val="19"/>
  </w:num>
  <w:num w:numId="17">
    <w:abstractNumId w:val="3"/>
  </w:num>
  <w:num w:numId="18">
    <w:abstractNumId w:val="1"/>
  </w:num>
  <w:num w:numId="19">
    <w:abstractNumId w:val="11"/>
  </w:num>
  <w:num w:numId="20">
    <w:abstractNumId w:val="14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101051"/>
    <w:rsid w:val="00002937"/>
    <w:rsid w:val="00006AD1"/>
    <w:rsid w:val="000114C8"/>
    <w:rsid w:val="00014754"/>
    <w:rsid w:val="0001480D"/>
    <w:rsid w:val="00016C93"/>
    <w:rsid w:val="00017A37"/>
    <w:rsid w:val="000227A0"/>
    <w:rsid w:val="000242F9"/>
    <w:rsid w:val="00024577"/>
    <w:rsid w:val="000270A3"/>
    <w:rsid w:val="000322DE"/>
    <w:rsid w:val="000349BD"/>
    <w:rsid w:val="0003707E"/>
    <w:rsid w:val="00041ADD"/>
    <w:rsid w:val="000423B6"/>
    <w:rsid w:val="00042B2D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67CA"/>
    <w:rsid w:val="00077FC5"/>
    <w:rsid w:val="00087F3E"/>
    <w:rsid w:val="000921E9"/>
    <w:rsid w:val="00092265"/>
    <w:rsid w:val="0009772D"/>
    <w:rsid w:val="000A6D76"/>
    <w:rsid w:val="000B3088"/>
    <w:rsid w:val="000B78F7"/>
    <w:rsid w:val="000B7953"/>
    <w:rsid w:val="000C2357"/>
    <w:rsid w:val="000D1ADD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4477B"/>
    <w:rsid w:val="00163D53"/>
    <w:rsid w:val="00165645"/>
    <w:rsid w:val="00167EAC"/>
    <w:rsid w:val="00174F99"/>
    <w:rsid w:val="00185B3C"/>
    <w:rsid w:val="00195293"/>
    <w:rsid w:val="00195412"/>
    <w:rsid w:val="00196C42"/>
    <w:rsid w:val="001A42DE"/>
    <w:rsid w:val="001A4739"/>
    <w:rsid w:val="001A492A"/>
    <w:rsid w:val="001A52F1"/>
    <w:rsid w:val="001A7D8F"/>
    <w:rsid w:val="001B04B1"/>
    <w:rsid w:val="001B3358"/>
    <w:rsid w:val="001B5DED"/>
    <w:rsid w:val="001B6717"/>
    <w:rsid w:val="001B6C7F"/>
    <w:rsid w:val="001C2A0F"/>
    <w:rsid w:val="001C2E3A"/>
    <w:rsid w:val="001D6034"/>
    <w:rsid w:val="001E0637"/>
    <w:rsid w:val="001E7897"/>
    <w:rsid w:val="00212C1E"/>
    <w:rsid w:val="00216343"/>
    <w:rsid w:val="00221256"/>
    <w:rsid w:val="00223153"/>
    <w:rsid w:val="00234097"/>
    <w:rsid w:val="00235C64"/>
    <w:rsid w:val="00241FE5"/>
    <w:rsid w:val="00243845"/>
    <w:rsid w:val="0024643D"/>
    <w:rsid w:val="002510D4"/>
    <w:rsid w:val="002527A7"/>
    <w:rsid w:val="0025474A"/>
    <w:rsid w:val="00255BEC"/>
    <w:rsid w:val="00257309"/>
    <w:rsid w:val="002635A6"/>
    <w:rsid w:val="002715FC"/>
    <w:rsid w:val="002738C9"/>
    <w:rsid w:val="00273A23"/>
    <w:rsid w:val="00273EE5"/>
    <w:rsid w:val="002746FA"/>
    <w:rsid w:val="00276A83"/>
    <w:rsid w:val="00284260"/>
    <w:rsid w:val="00285684"/>
    <w:rsid w:val="002945AA"/>
    <w:rsid w:val="002A2170"/>
    <w:rsid w:val="002A3920"/>
    <w:rsid w:val="002A4269"/>
    <w:rsid w:val="002A5D19"/>
    <w:rsid w:val="002A5D7E"/>
    <w:rsid w:val="002A6176"/>
    <w:rsid w:val="002B0494"/>
    <w:rsid w:val="002B0F11"/>
    <w:rsid w:val="002B2B07"/>
    <w:rsid w:val="002C2AA2"/>
    <w:rsid w:val="002C3E91"/>
    <w:rsid w:val="002C5D57"/>
    <w:rsid w:val="002C61ED"/>
    <w:rsid w:val="002C7EC2"/>
    <w:rsid w:val="002D039F"/>
    <w:rsid w:val="002D330B"/>
    <w:rsid w:val="002D3F42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07C0A"/>
    <w:rsid w:val="00312FD9"/>
    <w:rsid w:val="0031323E"/>
    <w:rsid w:val="00315959"/>
    <w:rsid w:val="003257E1"/>
    <w:rsid w:val="00330D41"/>
    <w:rsid w:val="00331EF1"/>
    <w:rsid w:val="003321D7"/>
    <w:rsid w:val="00332218"/>
    <w:rsid w:val="00334320"/>
    <w:rsid w:val="00334554"/>
    <w:rsid w:val="00336580"/>
    <w:rsid w:val="003438B3"/>
    <w:rsid w:val="00343E19"/>
    <w:rsid w:val="0034444C"/>
    <w:rsid w:val="003578E9"/>
    <w:rsid w:val="003603C6"/>
    <w:rsid w:val="003661A4"/>
    <w:rsid w:val="00375E00"/>
    <w:rsid w:val="00381879"/>
    <w:rsid w:val="00384B2B"/>
    <w:rsid w:val="003872D9"/>
    <w:rsid w:val="003877A7"/>
    <w:rsid w:val="003A40C3"/>
    <w:rsid w:val="003A5138"/>
    <w:rsid w:val="003A52CD"/>
    <w:rsid w:val="003B23A0"/>
    <w:rsid w:val="003B5454"/>
    <w:rsid w:val="003D6C2A"/>
    <w:rsid w:val="003E0189"/>
    <w:rsid w:val="003E38B4"/>
    <w:rsid w:val="003E6509"/>
    <w:rsid w:val="003E7DA9"/>
    <w:rsid w:val="003F06D1"/>
    <w:rsid w:val="00400095"/>
    <w:rsid w:val="00401CDC"/>
    <w:rsid w:val="00401D25"/>
    <w:rsid w:val="004052D7"/>
    <w:rsid w:val="00407922"/>
    <w:rsid w:val="00422F8D"/>
    <w:rsid w:val="00423A40"/>
    <w:rsid w:val="00424565"/>
    <w:rsid w:val="004306C8"/>
    <w:rsid w:val="0043090C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9E6"/>
    <w:rsid w:val="00453C29"/>
    <w:rsid w:val="00453E0B"/>
    <w:rsid w:val="00455F5D"/>
    <w:rsid w:val="00460555"/>
    <w:rsid w:val="004626CB"/>
    <w:rsid w:val="00466043"/>
    <w:rsid w:val="00475DB8"/>
    <w:rsid w:val="0048072A"/>
    <w:rsid w:val="0048390D"/>
    <w:rsid w:val="00490842"/>
    <w:rsid w:val="00492F66"/>
    <w:rsid w:val="004A41EF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68E"/>
    <w:rsid w:val="004E2B5D"/>
    <w:rsid w:val="004E339C"/>
    <w:rsid w:val="004E7130"/>
    <w:rsid w:val="004E7195"/>
    <w:rsid w:val="004E7F94"/>
    <w:rsid w:val="004F5583"/>
    <w:rsid w:val="004F5A0B"/>
    <w:rsid w:val="004F5D16"/>
    <w:rsid w:val="00503450"/>
    <w:rsid w:val="00504FF6"/>
    <w:rsid w:val="00507457"/>
    <w:rsid w:val="005109C6"/>
    <w:rsid w:val="0051300B"/>
    <w:rsid w:val="0052139E"/>
    <w:rsid w:val="00522336"/>
    <w:rsid w:val="00524A5C"/>
    <w:rsid w:val="00526C56"/>
    <w:rsid w:val="00534621"/>
    <w:rsid w:val="00535BDD"/>
    <w:rsid w:val="0053786E"/>
    <w:rsid w:val="00545F4F"/>
    <w:rsid w:val="005540DD"/>
    <w:rsid w:val="00555A26"/>
    <w:rsid w:val="005615CB"/>
    <w:rsid w:val="0056760F"/>
    <w:rsid w:val="00572EFB"/>
    <w:rsid w:val="00574773"/>
    <w:rsid w:val="005821E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5EF6"/>
    <w:rsid w:val="005E6E7E"/>
    <w:rsid w:val="005F0954"/>
    <w:rsid w:val="005F4097"/>
    <w:rsid w:val="005F5BBF"/>
    <w:rsid w:val="005F60F5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3762"/>
    <w:rsid w:val="0064755D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1458"/>
    <w:rsid w:val="00662854"/>
    <w:rsid w:val="006635A7"/>
    <w:rsid w:val="006654D0"/>
    <w:rsid w:val="00665B67"/>
    <w:rsid w:val="00666992"/>
    <w:rsid w:val="00670B59"/>
    <w:rsid w:val="00680DC8"/>
    <w:rsid w:val="0068408D"/>
    <w:rsid w:val="0068643A"/>
    <w:rsid w:val="00691EB6"/>
    <w:rsid w:val="00691EC3"/>
    <w:rsid w:val="0069549F"/>
    <w:rsid w:val="00696E7C"/>
    <w:rsid w:val="006A2656"/>
    <w:rsid w:val="006A5A5A"/>
    <w:rsid w:val="006B050B"/>
    <w:rsid w:val="006B0810"/>
    <w:rsid w:val="006B4763"/>
    <w:rsid w:val="006B5F00"/>
    <w:rsid w:val="006C06C2"/>
    <w:rsid w:val="006C1610"/>
    <w:rsid w:val="006C34F3"/>
    <w:rsid w:val="006C6599"/>
    <w:rsid w:val="006C7D74"/>
    <w:rsid w:val="006D228D"/>
    <w:rsid w:val="006D5802"/>
    <w:rsid w:val="006D7BD0"/>
    <w:rsid w:val="006E0719"/>
    <w:rsid w:val="006E1D56"/>
    <w:rsid w:val="006F0C8C"/>
    <w:rsid w:val="007003EE"/>
    <w:rsid w:val="00700E35"/>
    <w:rsid w:val="007108CA"/>
    <w:rsid w:val="007120D9"/>
    <w:rsid w:val="00721C53"/>
    <w:rsid w:val="007276B1"/>
    <w:rsid w:val="00730920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254E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A5A39"/>
    <w:rsid w:val="007B3A20"/>
    <w:rsid w:val="007C02E7"/>
    <w:rsid w:val="007C2AB0"/>
    <w:rsid w:val="007D3ACA"/>
    <w:rsid w:val="007D73F9"/>
    <w:rsid w:val="007E2411"/>
    <w:rsid w:val="007E296A"/>
    <w:rsid w:val="007F0B70"/>
    <w:rsid w:val="007F1B46"/>
    <w:rsid w:val="007F2E4E"/>
    <w:rsid w:val="0080513A"/>
    <w:rsid w:val="00806378"/>
    <w:rsid w:val="008063CB"/>
    <w:rsid w:val="008070E9"/>
    <w:rsid w:val="00812985"/>
    <w:rsid w:val="00822A98"/>
    <w:rsid w:val="00823438"/>
    <w:rsid w:val="00823C99"/>
    <w:rsid w:val="008249B5"/>
    <w:rsid w:val="00830F27"/>
    <w:rsid w:val="00836188"/>
    <w:rsid w:val="008363CE"/>
    <w:rsid w:val="0084287F"/>
    <w:rsid w:val="00843C2C"/>
    <w:rsid w:val="00845F3F"/>
    <w:rsid w:val="00847A55"/>
    <w:rsid w:val="0085053D"/>
    <w:rsid w:val="008528B6"/>
    <w:rsid w:val="0085389D"/>
    <w:rsid w:val="00854759"/>
    <w:rsid w:val="008548ED"/>
    <w:rsid w:val="0087147A"/>
    <w:rsid w:val="0087206B"/>
    <w:rsid w:val="00872F14"/>
    <w:rsid w:val="0087476D"/>
    <w:rsid w:val="00877C43"/>
    <w:rsid w:val="00880281"/>
    <w:rsid w:val="00883C43"/>
    <w:rsid w:val="00883C54"/>
    <w:rsid w:val="0088764F"/>
    <w:rsid w:val="00891068"/>
    <w:rsid w:val="008928FB"/>
    <w:rsid w:val="008A07FA"/>
    <w:rsid w:val="008A36D2"/>
    <w:rsid w:val="008A41B2"/>
    <w:rsid w:val="008B2BEF"/>
    <w:rsid w:val="008B3DA6"/>
    <w:rsid w:val="008D1F2F"/>
    <w:rsid w:val="008D5C1C"/>
    <w:rsid w:val="008D7006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10390"/>
    <w:rsid w:val="009106AE"/>
    <w:rsid w:val="00914543"/>
    <w:rsid w:val="00924CF4"/>
    <w:rsid w:val="00925842"/>
    <w:rsid w:val="00930428"/>
    <w:rsid w:val="00930D96"/>
    <w:rsid w:val="00932F38"/>
    <w:rsid w:val="00934572"/>
    <w:rsid w:val="00941979"/>
    <w:rsid w:val="0094448E"/>
    <w:rsid w:val="0094788C"/>
    <w:rsid w:val="0095319A"/>
    <w:rsid w:val="00953A5D"/>
    <w:rsid w:val="00956BE3"/>
    <w:rsid w:val="009616C3"/>
    <w:rsid w:val="00962F05"/>
    <w:rsid w:val="00972A54"/>
    <w:rsid w:val="00985781"/>
    <w:rsid w:val="00990299"/>
    <w:rsid w:val="00993913"/>
    <w:rsid w:val="00995466"/>
    <w:rsid w:val="00996117"/>
    <w:rsid w:val="009A3BAB"/>
    <w:rsid w:val="009B1C86"/>
    <w:rsid w:val="009B2315"/>
    <w:rsid w:val="009C1B6F"/>
    <w:rsid w:val="009C386F"/>
    <w:rsid w:val="009D3D8E"/>
    <w:rsid w:val="009D7C19"/>
    <w:rsid w:val="009E5736"/>
    <w:rsid w:val="009F15CF"/>
    <w:rsid w:val="009F1D3D"/>
    <w:rsid w:val="009F3335"/>
    <w:rsid w:val="009F3968"/>
    <w:rsid w:val="009F3F47"/>
    <w:rsid w:val="009F58F9"/>
    <w:rsid w:val="009F6FAD"/>
    <w:rsid w:val="00A00541"/>
    <w:rsid w:val="00A15773"/>
    <w:rsid w:val="00A21479"/>
    <w:rsid w:val="00A2270A"/>
    <w:rsid w:val="00A2463E"/>
    <w:rsid w:val="00A24D2B"/>
    <w:rsid w:val="00A24D52"/>
    <w:rsid w:val="00A3047E"/>
    <w:rsid w:val="00A30598"/>
    <w:rsid w:val="00A31F64"/>
    <w:rsid w:val="00A33A76"/>
    <w:rsid w:val="00A33C73"/>
    <w:rsid w:val="00A3669C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67F72"/>
    <w:rsid w:val="00A7143D"/>
    <w:rsid w:val="00A73B23"/>
    <w:rsid w:val="00A7467E"/>
    <w:rsid w:val="00A74AB5"/>
    <w:rsid w:val="00A7519A"/>
    <w:rsid w:val="00A80295"/>
    <w:rsid w:val="00A811D5"/>
    <w:rsid w:val="00A83608"/>
    <w:rsid w:val="00A8453C"/>
    <w:rsid w:val="00A946A0"/>
    <w:rsid w:val="00A95371"/>
    <w:rsid w:val="00AA2BD3"/>
    <w:rsid w:val="00AA32D4"/>
    <w:rsid w:val="00AA4515"/>
    <w:rsid w:val="00AA6260"/>
    <w:rsid w:val="00AA76F0"/>
    <w:rsid w:val="00AA7BAF"/>
    <w:rsid w:val="00AB022F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6254"/>
    <w:rsid w:val="00AF6F9D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0948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232C"/>
    <w:rsid w:val="00BD3819"/>
    <w:rsid w:val="00BD41BB"/>
    <w:rsid w:val="00BD564D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1C3A"/>
    <w:rsid w:val="00C11EF0"/>
    <w:rsid w:val="00C145F3"/>
    <w:rsid w:val="00C14F65"/>
    <w:rsid w:val="00C22F4A"/>
    <w:rsid w:val="00C242F9"/>
    <w:rsid w:val="00C250E5"/>
    <w:rsid w:val="00C26476"/>
    <w:rsid w:val="00C32A04"/>
    <w:rsid w:val="00C4637F"/>
    <w:rsid w:val="00C529A7"/>
    <w:rsid w:val="00C5310A"/>
    <w:rsid w:val="00C56C73"/>
    <w:rsid w:val="00C63CA4"/>
    <w:rsid w:val="00C65E89"/>
    <w:rsid w:val="00C72265"/>
    <w:rsid w:val="00C8344D"/>
    <w:rsid w:val="00C83A0B"/>
    <w:rsid w:val="00C87995"/>
    <w:rsid w:val="00C926E5"/>
    <w:rsid w:val="00C92E24"/>
    <w:rsid w:val="00C95123"/>
    <w:rsid w:val="00C95F8C"/>
    <w:rsid w:val="00C96FBC"/>
    <w:rsid w:val="00C97159"/>
    <w:rsid w:val="00C9761D"/>
    <w:rsid w:val="00CA1731"/>
    <w:rsid w:val="00CA521D"/>
    <w:rsid w:val="00CB06D1"/>
    <w:rsid w:val="00CB375F"/>
    <w:rsid w:val="00CB64E2"/>
    <w:rsid w:val="00CC1214"/>
    <w:rsid w:val="00CC2609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CC0"/>
    <w:rsid w:val="00CF7DE1"/>
    <w:rsid w:val="00D00147"/>
    <w:rsid w:val="00D0060E"/>
    <w:rsid w:val="00D00746"/>
    <w:rsid w:val="00D04B3A"/>
    <w:rsid w:val="00D15617"/>
    <w:rsid w:val="00D247A2"/>
    <w:rsid w:val="00D30970"/>
    <w:rsid w:val="00D322EE"/>
    <w:rsid w:val="00D35B14"/>
    <w:rsid w:val="00D36DD8"/>
    <w:rsid w:val="00D40DD1"/>
    <w:rsid w:val="00D4232E"/>
    <w:rsid w:val="00D42EA1"/>
    <w:rsid w:val="00D43785"/>
    <w:rsid w:val="00D44B87"/>
    <w:rsid w:val="00D47EF7"/>
    <w:rsid w:val="00D501D7"/>
    <w:rsid w:val="00D51055"/>
    <w:rsid w:val="00D548E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37F0"/>
    <w:rsid w:val="00E047F4"/>
    <w:rsid w:val="00E12C7D"/>
    <w:rsid w:val="00E21088"/>
    <w:rsid w:val="00E215B7"/>
    <w:rsid w:val="00E23295"/>
    <w:rsid w:val="00E25A64"/>
    <w:rsid w:val="00E37895"/>
    <w:rsid w:val="00E501F4"/>
    <w:rsid w:val="00E50A7C"/>
    <w:rsid w:val="00E53C6C"/>
    <w:rsid w:val="00E553C1"/>
    <w:rsid w:val="00E558FB"/>
    <w:rsid w:val="00E57D37"/>
    <w:rsid w:val="00E62897"/>
    <w:rsid w:val="00E63534"/>
    <w:rsid w:val="00E64FFC"/>
    <w:rsid w:val="00E6525F"/>
    <w:rsid w:val="00E67316"/>
    <w:rsid w:val="00E70DB1"/>
    <w:rsid w:val="00E7513E"/>
    <w:rsid w:val="00E7743A"/>
    <w:rsid w:val="00E85748"/>
    <w:rsid w:val="00E8621E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4980"/>
    <w:rsid w:val="00EE6449"/>
    <w:rsid w:val="00EF2FE5"/>
    <w:rsid w:val="00EF6AB5"/>
    <w:rsid w:val="00EF76C3"/>
    <w:rsid w:val="00F02339"/>
    <w:rsid w:val="00F025DB"/>
    <w:rsid w:val="00F02896"/>
    <w:rsid w:val="00F0639B"/>
    <w:rsid w:val="00F14E18"/>
    <w:rsid w:val="00F21300"/>
    <w:rsid w:val="00F25A93"/>
    <w:rsid w:val="00F27F2F"/>
    <w:rsid w:val="00F3436F"/>
    <w:rsid w:val="00F41CA4"/>
    <w:rsid w:val="00F44BD5"/>
    <w:rsid w:val="00F45106"/>
    <w:rsid w:val="00F47F57"/>
    <w:rsid w:val="00F53954"/>
    <w:rsid w:val="00F66325"/>
    <w:rsid w:val="00F711C1"/>
    <w:rsid w:val="00F81E9C"/>
    <w:rsid w:val="00F90BF2"/>
    <w:rsid w:val="00F94C80"/>
    <w:rsid w:val="00F96E64"/>
    <w:rsid w:val="00FB3E9A"/>
    <w:rsid w:val="00FC04DC"/>
    <w:rsid w:val="00FD0EC2"/>
    <w:rsid w:val="00FD65C1"/>
    <w:rsid w:val="00FD68DB"/>
    <w:rsid w:val="00FE0423"/>
    <w:rsid w:val="00FE1A94"/>
    <w:rsid w:val="00FE21F3"/>
    <w:rsid w:val="00FE3BEA"/>
    <w:rsid w:val="00FE59A2"/>
    <w:rsid w:val="00FE6E74"/>
    <w:rsid w:val="00FF5A63"/>
    <w:rsid w:val="00FF5B42"/>
    <w:rsid w:val="00FF7801"/>
    <w:rsid w:val="07D22183"/>
    <w:rsid w:val="1E7E5634"/>
    <w:rsid w:val="22D2B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DefaultParagraphFont"/>
    <w:uiPriority w:val="99"/>
    <w:rsid w:val="00445B79"/>
  </w:style>
  <w:style w:type="paragraph" w:styleId="NormalWeb">
    <w:name w:val="Normal (Web)"/>
    <w:basedOn w:val="Normal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DefaultParagraphFont"/>
    <w:rsid w:val="00B509CD"/>
  </w:style>
  <w:style w:type="character" w:styleId="Emphasis">
    <w:name w:val="Emphasis"/>
    <w:basedOn w:val="DefaultParagraphFont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TableNormal"/>
    <w:next w:val="TableGrid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vet.ge/wp-content/uploads/2015/08/studentis-saxelmzgvanelo-raodenobrivi-tswigniereba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F520A-D1D1-4988-8A61-320375DA1C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55CE5E-6BF5-4D7C-AB1F-56A9E04BB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1788</Words>
  <Characters>10196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User</cp:lastModifiedBy>
  <cp:revision>13</cp:revision>
  <cp:lastPrinted>2016-02-10T14:27:00Z</cp:lastPrinted>
  <dcterms:created xsi:type="dcterms:W3CDTF">2017-06-01T07:34:00Z</dcterms:created>
  <dcterms:modified xsi:type="dcterms:W3CDTF">2019-01-13T07:40:00Z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